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rPr>
          <w:rFonts w:hint="eastAsia" w:ascii="黑体" w:hAnsi="黑体" w:eastAsia="黑体" w:cs="仿宋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bidi="ar"/>
        </w:rPr>
        <w:t>附件</w:t>
      </w:r>
      <w:r>
        <w:rPr>
          <w:rFonts w:hint="eastAsia" w:ascii="黑体" w:hAnsi="黑体" w:eastAsia="黑体" w:cs="仿宋"/>
          <w:kern w:val="0"/>
          <w:sz w:val="32"/>
          <w:szCs w:val="32"/>
          <w:lang w:val="en-US" w:eastAsia="zh-CN" w:bidi="ar"/>
        </w:rPr>
        <w:t>9</w:t>
      </w:r>
    </w:p>
    <w:p>
      <w:pPr>
        <w:adjustRightInd w:val="0"/>
        <w:snapToGrid w:val="0"/>
        <w:spacing w:line="640" w:lineRule="exact"/>
        <w:rPr>
          <w:rFonts w:ascii="仿宋" w:hAnsi="仿宋" w:eastAsia="仿宋" w:cs="仿宋"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640" w:lineRule="exact"/>
        <w:jc w:val="center"/>
        <w:rPr>
          <w:rFonts w:ascii="方正小标宋简体" w:hAnsi="仿宋" w:eastAsia="方正小标宋简体" w:cs="仿宋"/>
          <w:bCs/>
          <w:kern w:val="0"/>
          <w:sz w:val="44"/>
          <w:szCs w:val="44"/>
          <w:lang w:bidi="ar"/>
        </w:rPr>
      </w:pPr>
      <w:bookmarkStart w:id="0" w:name="_GoBack"/>
      <w:r>
        <w:rPr>
          <w:rFonts w:hint="eastAsia" w:ascii="方正小标宋简体" w:hAnsi="仿宋" w:eastAsia="方正小标宋简体" w:cs="仿宋"/>
          <w:bCs/>
          <w:kern w:val="0"/>
          <w:sz w:val="44"/>
          <w:szCs w:val="44"/>
          <w:lang w:bidi="ar"/>
        </w:rPr>
        <w:t>弘一大师•丰子恺研究中心</w:t>
      </w:r>
    </w:p>
    <w:p>
      <w:pPr>
        <w:adjustRightInd w:val="0"/>
        <w:snapToGrid w:val="0"/>
        <w:spacing w:line="640" w:lineRule="exact"/>
        <w:jc w:val="center"/>
        <w:rPr>
          <w:rFonts w:hint="eastAsia" w:ascii="方正小标宋简体" w:hAnsi="仿宋" w:eastAsia="方正小标宋简体" w:cs="仿宋"/>
          <w:bCs/>
          <w:kern w:val="0"/>
          <w:sz w:val="44"/>
          <w:szCs w:val="44"/>
          <w:lang w:bidi="ar"/>
        </w:rPr>
      </w:pPr>
      <w:r>
        <w:rPr>
          <w:rFonts w:hint="eastAsia" w:ascii="方正小标宋简体" w:hAnsi="仿宋" w:eastAsia="方正小标宋简体" w:cs="仿宋"/>
          <w:bCs/>
          <w:kern w:val="0"/>
          <w:sz w:val="44"/>
          <w:szCs w:val="44"/>
          <w:lang w:bidi="ar"/>
        </w:rPr>
        <w:t>硕士研究生考</w:t>
      </w:r>
      <w:bookmarkEnd w:id="0"/>
      <w:r>
        <w:rPr>
          <w:rFonts w:hint="eastAsia" w:ascii="方正小标宋简体" w:hAnsi="仿宋" w:eastAsia="方正小标宋简体" w:cs="仿宋"/>
          <w:bCs/>
          <w:kern w:val="0"/>
          <w:sz w:val="44"/>
          <w:szCs w:val="44"/>
          <w:lang w:bidi="ar"/>
        </w:rPr>
        <w:t>生咨询及申诉渠道</w:t>
      </w:r>
    </w:p>
    <w:p>
      <w:pPr>
        <w:adjustRightInd w:val="0"/>
        <w:snapToGrid w:val="0"/>
        <w:spacing w:line="640" w:lineRule="exact"/>
        <w:jc w:val="center"/>
        <w:rPr>
          <w:rFonts w:ascii="仿宋" w:hAnsi="仿宋" w:eastAsia="仿宋" w:cs="仿宋"/>
          <w:b/>
          <w:bCs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bidi="ar"/>
        </w:rPr>
        <w:t>一、咨询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相关信息网址：</w:t>
      </w:r>
      <w:r>
        <w:rPr>
          <w:rFonts w:ascii="仿宋" w:hAnsi="仿宋" w:eastAsia="仿宋" w:cs="仿宋"/>
          <w:kern w:val="0"/>
          <w:sz w:val="32"/>
          <w:szCs w:val="32"/>
          <w:lang w:bidi="ar"/>
        </w:rPr>
        <w:t>https://hfzx.hznu.edu.cn</w:t>
      </w: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 xml:space="preserve"> 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 xml:space="preserve">邮箱：hongfengzhongxin@hznu.edu.cn 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 xml:space="preserve">复试工作联系电话：0571-28861940 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联系人：汤老师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仿宋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bidi="ar"/>
        </w:rPr>
        <w:t>二、申诉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监督举报邮箱：</w:t>
      </w:r>
      <w:r>
        <w:rPr>
          <w:rFonts w:ascii="仿宋" w:hAnsi="仿宋" w:eastAsia="仿宋" w:cs="仿宋"/>
          <w:kern w:val="0"/>
          <w:sz w:val="32"/>
          <w:szCs w:val="32"/>
          <w:lang w:bidi="ar"/>
        </w:rPr>
        <w:fldChar w:fldCharType="begin"/>
      </w:r>
      <w:r>
        <w:rPr>
          <w:rFonts w:ascii="仿宋" w:hAnsi="仿宋" w:eastAsia="仿宋" w:cs="仿宋"/>
          <w:kern w:val="0"/>
          <w:sz w:val="32"/>
          <w:szCs w:val="32"/>
          <w:lang w:bidi="ar"/>
        </w:rPr>
        <w:instrText xml:space="preserve"> HYPERLINK "mailto:</w:instrText>
      </w: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instrText xml:space="preserve">jw5047@163.com</w:instrText>
      </w:r>
      <w:r>
        <w:rPr>
          <w:rFonts w:ascii="仿宋" w:hAnsi="仿宋" w:eastAsia="仿宋" w:cs="仿宋"/>
          <w:kern w:val="0"/>
          <w:sz w:val="32"/>
          <w:szCs w:val="32"/>
          <w:lang w:bidi="ar"/>
        </w:rPr>
        <w:instrText xml:space="preserve">" </w:instrText>
      </w:r>
      <w:r>
        <w:rPr>
          <w:rFonts w:ascii="仿宋" w:hAnsi="仿宋" w:eastAsia="仿宋" w:cs="仿宋"/>
          <w:kern w:val="0"/>
          <w:sz w:val="32"/>
          <w:szCs w:val="32"/>
          <w:lang w:bidi="ar"/>
        </w:rPr>
        <w:fldChar w:fldCharType="separate"/>
      </w:r>
      <w:r>
        <w:rPr>
          <w:rStyle w:val="4"/>
          <w:rFonts w:hint="eastAsia" w:ascii="仿宋" w:hAnsi="仿宋" w:eastAsia="仿宋" w:cs="仿宋"/>
          <w:kern w:val="0"/>
          <w:sz w:val="32"/>
          <w:szCs w:val="32"/>
          <w:lang w:bidi="ar"/>
        </w:rPr>
        <w:t>jw5047@163.com</w:t>
      </w:r>
      <w:r>
        <w:rPr>
          <w:rFonts w:ascii="仿宋" w:hAnsi="仿宋" w:eastAsia="仿宋" w:cs="仿宋"/>
          <w:kern w:val="0"/>
          <w:sz w:val="32"/>
          <w:szCs w:val="32"/>
          <w:lang w:bidi="ar"/>
        </w:rPr>
        <w:fldChar w:fldCharType="end"/>
      </w:r>
      <w:r>
        <w:rPr>
          <w:rFonts w:hint="eastAsia" w:ascii="仿宋" w:hAnsi="仿宋" w:eastAsia="仿宋" w:cs="仿宋"/>
          <w:kern w:val="0"/>
          <w:sz w:val="32"/>
          <w:szCs w:val="32"/>
          <w:lang w:bidi="ar"/>
        </w:rPr>
        <w:t>；</w:t>
      </w:r>
    </w:p>
    <w:p>
      <w:pPr>
        <w:adjustRightInd w:val="0"/>
        <w:snapToGrid w:val="0"/>
        <w:spacing w:line="640" w:lineRule="exact"/>
        <w:jc w:val="center"/>
        <w:rPr>
          <w:rFonts w:hint="eastAsia" w:ascii="黑体" w:hAnsi="黑体" w:eastAsia="黑体" w:cs="宋体"/>
          <w:kern w:val="0"/>
          <w:sz w:val="36"/>
          <w:szCs w:val="36"/>
          <w:lang w:bidi="ar"/>
        </w:rPr>
      </w:pPr>
    </w:p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仿宋"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仿宋"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仿宋"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仿宋"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仿宋"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仿宋"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仿宋"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仿宋"/>
          <w:kern w:val="0"/>
          <w:sz w:val="32"/>
          <w:szCs w:val="32"/>
          <w:lang w:bidi="ar"/>
        </w:rPr>
      </w:pPr>
    </w:p>
    <w:p>
      <w:pPr>
        <w:adjustRightInd w:val="0"/>
        <w:snapToGrid w:val="0"/>
        <w:spacing w:line="640" w:lineRule="exact"/>
        <w:jc w:val="left"/>
        <w:rPr>
          <w:rFonts w:hint="eastAsia" w:ascii="黑体" w:hAnsi="黑体" w:eastAsia="黑体" w:cs="仿宋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76162"/>
    <w:rsid w:val="1537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2022-03-25T06:28:00Z</dcterms:created>
  <dc:creator>古三皮</dc:creator>
  <cp:lastModifiedBy>古三皮</cp:lastModifiedBy>
  <dcterms:modified xsi:type="dcterms:W3CDTF">2022-03-25T06:28:49Z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DB5A005DC7444C3EABA830471D0D645A</vt:lpwstr>
  </property>
</Properties>
</file>